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A2F" w:rsidRPr="00181A2F" w:rsidRDefault="00181A2F" w:rsidP="00181A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81A2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Scenariusz zajęć z fizyki – klasa 7</w:t>
      </w:r>
    </w:p>
    <w:p w:rsidR="00181A2F" w:rsidRPr="00181A2F" w:rsidRDefault="00181A2F" w:rsidP="001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A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Temat:</w:t>
      </w:r>
      <w:r w:rsidRPr="00181A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Pierwsza zasada dynamiki i bezwładność</w:t>
      </w:r>
    </w:p>
    <w:p w:rsidR="00181A2F" w:rsidRPr="00181A2F" w:rsidRDefault="00A1229C" w:rsidP="00181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181A2F" w:rsidRPr="00181A2F" w:rsidRDefault="00181A2F" w:rsidP="00181A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1A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zajęć:</w:t>
      </w:r>
    </w:p>
    <w:p w:rsidR="00181A2F" w:rsidRPr="00181A2F" w:rsidRDefault="00181A2F" w:rsidP="00181A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A2F">
        <w:rPr>
          <w:rFonts w:ascii="Times New Roman" w:eastAsia="Times New Roman" w:hAnsi="Times New Roman" w:cs="Times New Roman"/>
          <w:sz w:val="24"/>
          <w:szCs w:val="24"/>
          <w:lang w:eastAsia="pl-PL"/>
        </w:rPr>
        <w:t>Zrozumienie pierwszej zasady dynamiki Newtona (zasady bezwładności).</w:t>
      </w:r>
    </w:p>
    <w:p w:rsidR="00181A2F" w:rsidRPr="00181A2F" w:rsidRDefault="00181A2F" w:rsidP="00181A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A2F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opisania zjawisk związanych z bezwładnością na podstawie obserwacji i symulacji.</w:t>
      </w:r>
    </w:p>
    <w:p w:rsidR="00181A2F" w:rsidRPr="00181A2F" w:rsidRDefault="00181A2F" w:rsidP="00181A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A2F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umiejętności prowadzenia prostych doświadczeń i wyciągania wniosków.</w:t>
      </w:r>
    </w:p>
    <w:p w:rsidR="00181A2F" w:rsidRPr="00181A2F" w:rsidRDefault="00A1229C" w:rsidP="00181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181A2F" w:rsidRPr="00181A2F" w:rsidRDefault="00181A2F" w:rsidP="00181A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81A2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Przebieg zajęć</w:t>
      </w:r>
    </w:p>
    <w:p w:rsidR="00181A2F" w:rsidRPr="00181A2F" w:rsidRDefault="00A1229C" w:rsidP="00181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181A2F" w:rsidRPr="00181A2F" w:rsidRDefault="00181A2F" w:rsidP="00181A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1A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Wprowadzenie (ok. 10 min)</w:t>
      </w:r>
    </w:p>
    <w:p w:rsidR="00181A2F" w:rsidRDefault="00181A2F" w:rsidP="00181A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A2F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pokazuje uczniom zdjęcie Stonehenge i pyta, co mogą zauważyć – dlaczego kamienie stoją stabilnie?</w:t>
      </w:r>
    </w:p>
    <w:p w:rsidR="00181A2F" w:rsidRDefault="00181A2F" w:rsidP="00181A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Wyswietlenie na tablicy; </w:t>
      </w:r>
    </w:p>
    <w:p w:rsidR="00CA504B" w:rsidRDefault="00A1229C" w:rsidP="00181A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/media/Plik:Stonehenge2007_07_30.jpg" w:history="1">
        <w:r w:rsidR="00CA504B" w:rsidRPr="00CA504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https://pl.wikipedia.org/wiki/Stonehenge#/media/Plik:Stonehenge2007_07_30.jpg</w:t>
        </w:r>
      </w:hyperlink>
    </w:p>
    <w:p w:rsidR="00181A2F" w:rsidRDefault="00181A2F" w:rsidP="00181A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A2F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 do tematu: omówienie, że obiekty zachowują swój stan ruchu lub spoczynku, jeśli nie działają na nie siły zewnętrzne.</w:t>
      </w:r>
    </w:p>
    <w:p w:rsidR="00DE2940" w:rsidRDefault="00DE2940" w:rsidP="00DE294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Wyświetlenie filmu:</w:t>
      </w:r>
    </w:p>
    <w:p w:rsidR="00DE2940" w:rsidRPr="00181A2F" w:rsidRDefault="00A1229C" w:rsidP="00DE294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="00DE2940" w:rsidRPr="00DE294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https://www.youtube.com/watch?v=b15dFhrka8Q&amp;pp=0gcJCdgAo7VqN5tD</w:t>
        </w:r>
      </w:hyperlink>
    </w:p>
    <w:p w:rsidR="00181A2F" w:rsidRPr="00181A2F" w:rsidRDefault="00181A2F" w:rsidP="00181A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A2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Przedstawienie pierwszej zasady dynamiki Newtona – zasady bezwładności.</w:t>
      </w:r>
    </w:p>
    <w:p w:rsidR="00181A2F" w:rsidRPr="00181A2F" w:rsidRDefault="00181A2F" w:rsidP="00181A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A2F">
        <w:rPr>
          <w:rFonts w:ascii="Times New Roman" w:eastAsia="Times New Roman" w:hAnsi="Times New Roman" w:cs="Times New Roman"/>
          <w:sz w:val="24"/>
          <w:szCs w:val="24"/>
          <w:lang w:eastAsia="pl-PL"/>
        </w:rPr>
        <w:t>Zapis prawa na tablicy:</w:t>
      </w:r>
      <w:r w:rsidRPr="00181A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A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„Jeśli na ciało nie działają żadne siły lub działające siły się równoważą, to ciało pozostaje w spoczynku lub porusza się ruchem jednostajnym prostoliniowym.”</w:t>
      </w:r>
    </w:p>
    <w:p w:rsidR="00181A2F" w:rsidRPr="00181A2F" w:rsidRDefault="00A1229C" w:rsidP="00181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8" style="width:0;height:1.5pt" o:hralign="center" o:hrstd="t" o:hr="t" fillcolor="#a0a0a0" stroked="f"/>
        </w:pict>
      </w:r>
    </w:p>
    <w:p w:rsidR="00181A2F" w:rsidRPr="00181A2F" w:rsidRDefault="00181A2F" w:rsidP="00181A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1A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Omówienie zasady na podstawie symulacji (ok. 15 min)</w:t>
      </w:r>
    </w:p>
    <w:p w:rsidR="00181A2F" w:rsidRPr="00181A2F" w:rsidRDefault="00181A2F" w:rsidP="00181A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A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Uruchomienie symulacji: </w:t>
      </w:r>
      <w:hyperlink r:id="rId7" w:tgtFrame="_new" w:history="1">
        <w:r w:rsidRPr="00181A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Symulacja I zasady dynamiki – autobus</w:t>
        </w:r>
      </w:hyperlink>
    </w:p>
    <w:p w:rsidR="00181A2F" w:rsidRPr="00181A2F" w:rsidRDefault="00181A2F" w:rsidP="00181A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A2F">
        <w:rPr>
          <w:rFonts w:ascii="Times New Roman" w:eastAsia="Times New Roman" w:hAnsi="Times New Roman" w:cs="Times New Roman"/>
          <w:sz w:val="24"/>
          <w:szCs w:val="24"/>
          <w:lang w:eastAsia="pl-PL"/>
        </w:rPr>
        <w:t>Instrukcja dla uczniów: obserwujcie, co dzieje się z pasażerami, gdy autobus rusza, jedzie i hamuje.</w:t>
      </w:r>
    </w:p>
    <w:p w:rsidR="00181A2F" w:rsidRPr="00181A2F" w:rsidRDefault="00181A2F" w:rsidP="00181A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A2F">
        <w:rPr>
          <w:rFonts w:ascii="Times New Roman" w:eastAsia="Times New Roman" w:hAnsi="Times New Roman" w:cs="Times New Roman"/>
          <w:sz w:val="24"/>
          <w:szCs w:val="24"/>
          <w:lang w:eastAsia="pl-PL"/>
        </w:rPr>
        <w:t>Dyskusja:</w:t>
      </w:r>
    </w:p>
    <w:p w:rsidR="00181A2F" w:rsidRPr="00181A2F" w:rsidRDefault="00181A2F" w:rsidP="00181A2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A2F">
        <w:rPr>
          <w:rFonts w:ascii="Times New Roman" w:eastAsia="Times New Roman" w:hAnsi="Times New Roman" w:cs="Times New Roman"/>
          <w:sz w:val="24"/>
          <w:szCs w:val="24"/>
          <w:lang w:eastAsia="pl-PL"/>
        </w:rPr>
        <w:t>Dlaczego pasażerowie "przesuwają się" do tyłu podczas ruszania?</w:t>
      </w:r>
    </w:p>
    <w:p w:rsidR="00181A2F" w:rsidRPr="00181A2F" w:rsidRDefault="00181A2F" w:rsidP="00181A2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A2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Dlaczego przesuwają się do przodu podczas hamowania?</w:t>
      </w:r>
    </w:p>
    <w:p w:rsidR="00181A2F" w:rsidRPr="00181A2F" w:rsidRDefault="00181A2F" w:rsidP="00181A2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A2F">
        <w:rPr>
          <w:rFonts w:ascii="Times New Roman" w:eastAsia="Times New Roman" w:hAnsi="Times New Roman" w:cs="Times New Roman"/>
          <w:sz w:val="24"/>
          <w:szCs w:val="24"/>
          <w:lang w:eastAsia="pl-PL"/>
        </w:rPr>
        <w:t>Jak to się wiąże z zasadą bezwładności?</w:t>
      </w:r>
    </w:p>
    <w:p w:rsidR="00181A2F" w:rsidRPr="00181A2F" w:rsidRDefault="00A1229C" w:rsidP="00181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9" style="width:0;height:1.5pt" o:hralign="center" o:hrstd="t" o:hr="t" fillcolor="#a0a0a0" stroked="f"/>
        </w:pict>
      </w:r>
    </w:p>
    <w:p w:rsidR="00181A2F" w:rsidRPr="00181A2F" w:rsidRDefault="00181A2F" w:rsidP="00181A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1A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Doświadczenia praktyczne (ok. 20 min)</w:t>
      </w:r>
    </w:p>
    <w:p w:rsidR="00181A2F" w:rsidRPr="00181A2F" w:rsidRDefault="00181A2F" w:rsidP="00181A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A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Doświadczenie 1:</w:t>
      </w:r>
      <w:r w:rsidRPr="00181A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Autko na stole – delikatnie popchnij autko, a potem nagle je zatrzymaj. Co się dzieje z kulką leżącą na autku?</w:t>
      </w:r>
    </w:p>
    <w:p w:rsidR="00181A2F" w:rsidRPr="00181A2F" w:rsidRDefault="00181A2F" w:rsidP="00181A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A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Doświadczenie 2:</w:t>
      </w:r>
      <w:r w:rsidRPr="00181A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Kulka na papierze – położenie kulki na kartce, szybkie pociągnięcie kartki.</w:t>
      </w:r>
    </w:p>
    <w:p w:rsidR="00181A2F" w:rsidRPr="00181A2F" w:rsidRDefault="00181A2F" w:rsidP="00181A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A2F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zapisują swoje obserwacje na karcie obserwacji.</w:t>
      </w:r>
    </w:p>
    <w:p w:rsidR="00181A2F" w:rsidRPr="00181A2F" w:rsidRDefault="00A1229C" w:rsidP="00181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0" style="width:0;height:1.5pt" o:hralign="center" o:hrstd="t" o:hr="t" fillcolor="#a0a0a0" stroked="f"/>
        </w:pict>
      </w:r>
    </w:p>
    <w:p w:rsidR="00181A2F" w:rsidRPr="00181A2F" w:rsidRDefault="00181A2F" w:rsidP="00181A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1A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Podsumowanie zajęć (ok. 10 min)</w:t>
      </w:r>
    </w:p>
    <w:p w:rsidR="00181A2F" w:rsidRPr="00181A2F" w:rsidRDefault="00181A2F" w:rsidP="00181A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A2F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Wspólna rozmowa: co udało się zaobserwować i wyciągnąć wnioski?</w:t>
      </w:r>
    </w:p>
    <w:p w:rsidR="00181A2F" w:rsidRPr="00181A2F" w:rsidRDefault="00181A2F" w:rsidP="00181A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A2F">
        <w:rPr>
          <w:rFonts w:ascii="Times New Roman" w:eastAsia="Times New Roman" w:hAnsi="Times New Roman" w:cs="Times New Roman"/>
          <w:sz w:val="24"/>
          <w:szCs w:val="24"/>
          <w:lang w:eastAsia="pl-PL"/>
        </w:rPr>
        <w:t>Omówienie zasady bezwładności na podstawie doświadczeń i symulacji.</w:t>
      </w:r>
    </w:p>
    <w:p w:rsidR="00181A2F" w:rsidRPr="00181A2F" w:rsidRDefault="00181A2F" w:rsidP="00181A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A2F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wspólnie z uczniami tworzy krótką notatkę z lekcji:</w:t>
      </w:r>
    </w:p>
    <w:p w:rsidR="00181A2F" w:rsidRPr="00181A2F" w:rsidRDefault="00181A2F" w:rsidP="00181A2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A2F">
        <w:rPr>
          <w:rFonts w:ascii="Times New Roman" w:eastAsia="Times New Roman" w:hAnsi="Times New Roman" w:cs="Times New Roman"/>
          <w:sz w:val="24"/>
          <w:szCs w:val="24"/>
          <w:lang w:eastAsia="pl-PL"/>
        </w:rPr>
        <w:t>Ciało pozostaje w spoczynku lub porusza się ruchem jednostajnym prostoliniowym, jeśli siły na nie działające się równoważą.</w:t>
      </w:r>
    </w:p>
    <w:p w:rsidR="00181A2F" w:rsidRPr="00181A2F" w:rsidRDefault="00181A2F" w:rsidP="00181A2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A2F">
        <w:rPr>
          <w:rFonts w:ascii="Times New Roman" w:eastAsia="Times New Roman" w:hAnsi="Times New Roman" w:cs="Times New Roman"/>
          <w:sz w:val="24"/>
          <w:szCs w:val="24"/>
          <w:lang w:eastAsia="pl-PL"/>
        </w:rPr>
        <w:t>Bez względu na to, czy ciało jest w ruchu, czy w spoczynku, bezwładność sprawia, że „nie chce” zmieniać swojego stanu.</w:t>
      </w:r>
    </w:p>
    <w:p w:rsidR="00181A2F" w:rsidRPr="00181A2F" w:rsidRDefault="00A1229C" w:rsidP="00181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1" style="width:0;height:1.5pt" o:hralign="center" o:hrstd="t" o:hr="t" fillcolor="#a0a0a0" stroked="f"/>
        </w:pict>
      </w:r>
    </w:p>
    <w:p w:rsidR="00181A2F" w:rsidRPr="00181A2F" w:rsidRDefault="00181A2F" w:rsidP="00181A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81A2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Materiały dla uczniów:</w:t>
      </w:r>
    </w:p>
    <w:p w:rsidR="00181A2F" w:rsidRPr="00181A2F" w:rsidRDefault="00181A2F" w:rsidP="001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A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Karta obserwacji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1"/>
        <w:gridCol w:w="3211"/>
        <w:gridCol w:w="2270"/>
      </w:tblGrid>
      <w:tr w:rsidR="00181A2F" w:rsidRPr="00181A2F" w:rsidTr="00181A2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81A2F" w:rsidRPr="00181A2F" w:rsidRDefault="00181A2F" w:rsidP="0018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81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Czynność</w:t>
            </w:r>
          </w:p>
        </w:tc>
        <w:tc>
          <w:tcPr>
            <w:tcW w:w="0" w:type="auto"/>
            <w:vAlign w:val="center"/>
            <w:hideMark/>
          </w:tcPr>
          <w:p w:rsidR="00181A2F" w:rsidRPr="00181A2F" w:rsidRDefault="00181A2F" w:rsidP="0018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81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Co się dzieje z kulką / pasażerem?</w:t>
            </w:r>
          </w:p>
        </w:tc>
        <w:tc>
          <w:tcPr>
            <w:tcW w:w="0" w:type="auto"/>
            <w:vAlign w:val="center"/>
            <w:hideMark/>
          </w:tcPr>
          <w:p w:rsidR="00181A2F" w:rsidRPr="00181A2F" w:rsidRDefault="00181A2F" w:rsidP="0018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81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Dlaczego tak się dzieje?</w:t>
            </w:r>
          </w:p>
        </w:tc>
      </w:tr>
      <w:tr w:rsidR="00181A2F" w:rsidRPr="00181A2F" w:rsidTr="00181A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A2F" w:rsidRPr="00181A2F" w:rsidRDefault="00181A2F" w:rsidP="0018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1A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Autobus rusza</w:t>
            </w:r>
          </w:p>
        </w:tc>
        <w:tc>
          <w:tcPr>
            <w:tcW w:w="0" w:type="auto"/>
            <w:vAlign w:val="center"/>
            <w:hideMark/>
          </w:tcPr>
          <w:p w:rsidR="00181A2F" w:rsidRPr="00181A2F" w:rsidRDefault="00181A2F" w:rsidP="0018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181A2F" w:rsidRPr="00181A2F" w:rsidRDefault="00181A2F" w:rsidP="0018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1A2F" w:rsidRPr="00181A2F" w:rsidTr="00181A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A2F" w:rsidRPr="00181A2F" w:rsidRDefault="00181A2F" w:rsidP="0018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1A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Autobus jedzie jednostajnie</w:t>
            </w:r>
          </w:p>
        </w:tc>
        <w:tc>
          <w:tcPr>
            <w:tcW w:w="0" w:type="auto"/>
            <w:vAlign w:val="center"/>
            <w:hideMark/>
          </w:tcPr>
          <w:p w:rsidR="00181A2F" w:rsidRPr="00181A2F" w:rsidRDefault="00181A2F" w:rsidP="0018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181A2F" w:rsidRPr="00181A2F" w:rsidRDefault="00181A2F" w:rsidP="0018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1A2F" w:rsidRPr="00181A2F" w:rsidTr="00181A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A2F" w:rsidRPr="00181A2F" w:rsidRDefault="00181A2F" w:rsidP="0018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1A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Autobus hamuje</w:t>
            </w:r>
          </w:p>
        </w:tc>
        <w:tc>
          <w:tcPr>
            <w:tcW w:w="0" w:type="auto"/>
            <w:vAlign w:val="center"/>
            <w:hideMark/>
          </w:tcPr>
          <w:p w:rsidR="00181A2F" w:rsidRPr="00181A2F" w:rsidRDefault="00181A2F" w:rsidP="0018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181A2F" w:rsidRPr="00181A2F" w:rsidRDefault="00181A2F" w:rsidP="0018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1A2F" w:rsidRPr="00181A2F" w:rsidTr="00181A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A2F" w:rsidRPr="00181A2F" w:rsidRDefault="00181A2F" w:rsidP="0018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1A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Autko z kulką – popychane i zatrzymane</w:t>
            </w:r>
          </w:p>
        </w:tc>
        <w:tc>
          <w:tcPr>
            <w:tcW w:w="0" w:type="auto"/>
            <w:vAlign w:val="center"/>
            <w:hideMark/>
          </w:tcPr>
          <w:p w:rsidR="00181A2F" w:rsidRPr="00181A2F" w:rsidRDefault="00181A2F" w:rsidP="0018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181A2F" w:rsidRPr="00181A2F" w:rsidRDefault="00181A2F" w:rsidP="0018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1A2F" w:rsidRPr="00181A2F" w:rsidTr="00181A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A2F" w:rsidRPr="00181A2F" w:rsidRDefault="00181A2F" w:rsidP="0018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1A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Kulka na kartce – kartka pociągnięta</w:t>
            </w:r>
          </w:p>
        </w:tc>
        <w:tc>
          <w:tcPr>
            <w:tcW w:w="0" w:type="auto"/>
            <w:vAlign w:val="center"/>
            <w:hideMark/>
          </w:tcPr>
          <w:p w:rsidR="00181A2F" w:rsidRPr="00181A2F" w:rsidRDefault="00181A2F" w:rsidP="0018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181A2F" w:rsidRPr="00181A2F" w:rsidRDefault="00181A2F" w:rsidP="0018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81A2F" w:rsidRPr="00181A2F" w:rsidRDefault="00A1229C" w:rsidP="00181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2" style="width:0;height:1.5pt" o:hralign="center" o:hrstd="t" o:hr="t" fillcolor="#a0a0a0" stroked="f"/>
        </w:pict>
      </w:r>
    </w:p>
    <w:p w:rsidR="00181A2F" w:rsidRPr="00181A2F" w:rsidRDefault="00181A2F" w:rsidP="001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A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Notatka z lekcji:</w:t>
      </w:r>
      <w:r w:rsidRPr="00181A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1A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Pierwsza zasada dynamiki Newtona, zwana zasadą bezwładności, mówi, że ciało pozostaje w spoczynku lub porusza się ruchem jednostajnym prostoliniowym, jeśli siły działające na nie się równoważą. Zjawisko bezwładności powoduje, że ciało „nie chce” zmieniać swojego stanu ruchu.</w:t>
      </w:r>
    </w:p>
    <w:p w:rsidR="004B0809" w:rsidRDefault="004B0809"/>
    <w:p w:rsidR="004B0809" w:rsidRPr="00FD2C01" w:rsidRDefault="004B0809" w:rsidP="004B0809">
      <w:pPr>
        <w:pStyle w:val="Nagwek3"/>
      </w:pPr>
      <w:r w:rsidRPr="00FD2C01">
        <w:rPr>
          <w:rStyle w:val="Pogrubienie"/>
          <w:b/>
          <w:bCs/>
        </w:rPr>
        <w:lastRenderedPageBreak/>
        <w:t>Narzędzia i materiały potrzebne do realizacji scenariusza:</w:t>
      </w:r>
    </w:p>
    <w:p w:rsidR="004B0809" w:rsidRDefault="004B0809" w:rsidP="004B0809">
      <w:pPr>
        <w:pStyle w:val="NormalnyWeb"/>
        <w:numPr>
          <w:ilvl w:val="0"/>
          <w:numId w:val="6"/>
        </w:numPr>
      </w:pPr>
      <w:r>
        <w:rPr>
          <w:rStyle w:val="Pogrubienie"/>
        </w:rPr>
        <w:t>Sprzęt multimedialny:</w:t>
      </w:r>
    </w:p>
    <w:p w:rsidR="004B0809" w:rsidRDefault="004B0809" w:rsidP="004B0809">
      <w:pPr>
        <w:pStyle w:val="NormalnyWeb"/>
        <w:numPr>
          <w:ilvl w:val="1"/>
          <w:numId w:val="6"/>
        </w:numPr>
      </w:pPr>
      <w:r>
        <w:t>Komputer z dostępem do Internetu</w:t>
      </w:r>
    </w:p>
    <w:p w:rsidR="004B0809" w:rsidRDefault="004B0809" w:rsidP="004B0809">
      <w:pPr>
        <w:pStyle w:val="NormalnyWeb"/>
        <w:numPr>
          <w:ilvl w:val="1"/>
          <w:numId w:val="6"/>
        </w:numPr>
      </w:pPr>
      <w:r>
        <w:t>Projektor lub ekran interaktywny (do pokazania zdjęcia Stonehenge i symulacji online)</w:t>
      </w:r>
    </w:p>
    <w:p w:rsidR="004B0809" w:rsidRDefault="004B0809" w:rsidP="004B0809">
      <w:pPr>
        <w:pStyle w:val="NormalnyWeb"/>
        <w:numPr>
          <w:ilvl w:val="1"/>
          <w:numId w:val="6"/>
        </w:numPr>
      </w:pPr>
      <w:r>
        <w:t>Głośniki (jeśli potrzebne do symulacji)</w:t>
      </w:r>
    </w:p>
    <w:p w:rsidR="004B0809" w:rsidRDefault="004B0809" w:rsidP="004B0809">
      <w:pPr>
        <w:pStyle w:val="NormalnyWeb"/>
        <w:numPr>
          <w:ilvl w:val="0"/>
          <w:numId w:val="6"/>
        </w:numPr>
      </w:pPr>
      <w:r>
        <w:rPr>
          <w:rStyle w:val="Pogrubienie"/>
        </w:rPr>
        <w:t>Materiały do doświadczeń:</w:t>
      </w:r>
    </w:p>
    <w:p w:rsidR="004B0809" w:rsidRDefault="004B0809" w:rsidP="004B0809">
      <w:pPr>
        <w:pStyle w:val="NormalnyWeb"/>
        <w:numPr>
          <w:ilvl w:val="1"/>
          <w:numId w:val="6"/>
        </w:numPr>
      </w:pPr>
      <w:r>
        <w:rPr>
          <w:rStyle w:val="Pogrubienie"/>
        </w:rPr>
        <w:t>Mały samochodzik</w:t>
      </w:r>
      <w:r>
        <w:t xml:space="preserve"> (np. z zestawu edukacyjnego lub zabawka)</w:t>
      </w:r>
    </w:p>
    <w:p w:rsidR="004B0809" w:rsidRDefault="004B0809" w:rsidP="004B0809">
      <w:pPr>
        <w:pStyle w:val="NormalnyWeb"/>
        <w:numPr>
          <w:ilvl w:val="1"/>
          <w:numId w:val="6"/>
        </w:numPr>
      </w:pPr>
      <w:r>
        <w:rPr>
          <w:rStyle w:val="Pogrubienie"/>
        </w:rPr>
        <w:t>Mała kulka</w:t>
      </w:r>
      <w:r>
        <w:t xml:space="preserve"> (np. metalowa lub plastikowa)</w:t>
      </w:r>
    </w:p>
    <w:p w:rsidR="004B0809" w:rsidRDefault="004B0809" w:rsidP="004B0809">
      <w:pPr>
        <w:pStyle w:val="NormalnyWeb"/>
        <w:numPr>
          <w:ilvl w:val="1"/>
          <w:numId w:val="6"/>
        </w:numPr>
      </w:pPr>
      <w:r>
        <w:rPr>
          <w:rStyle w:val="Pogrubienie"/>
        </w:rPr>
        <w:t>Tacka lub kartka papieru</w:t>
      </w:r>
      <w:r>
        <w:t xml:space="preserve"> (do demonstracji kulki na kartce)</w:t>
      </w:r>
    </w:p>
    <w:p w:rsidR="004B0809" w:rsidRDefault="004B0809" w:rsidP="004B0809">
      <w:pPr>
        <w:pStyle w:val="NormalnyWeb"/>
        <w:numPr>
          <w:ilvl w:val="1"/>
          <w:numId w:val="6"/>
        </w:numPr>
      </w:pPr>
      <w:r>
        <w:t>Stół z gładką powierzchnią</w:t>
      </w:r>
    </w:p>
    <w:p w:rsidR="004B0809" w:rsidRDefault="004B0809" w:rsidP="004B0809">
      <w:pPr>
        <w:pStyle w:val="NormalnyWeb"/>
        <w:numPr>
          <w:ilvl w:val="1"/>
          <w:numId w:val="6"/>
        </w:numPr>
      </w:pPr>
      <w:r>
        <w:t>Kartka A4 (do szybkiego pociągnięcia spod kulki)</w:t>
      </w:r>
    </w:p>
    <w:p w:rsidR="004B0809" w:rsidRDefault="004B0809" w:rsidP="004B0809">
      <w:pPr>
        <w:pStyle w:val="NormalnyWeb"/>
        <w:numPr>
          <w:ilvl w:val="0"/>
          <w:numId w:val="6"/>
        </w:numPr>
      </w:pPr>
      <w:r>
        <w:rPr>
          <w:rStyle w:val="Pogrubienie"/>
        </w:rPr>
        <w:t>Materiały papierowe:</w:t>
      </w:r>
    </w:p>
    <w:p w:rsidR="004B0809" w:rsidRDefault="004B0809" w:rsidP="004B0809">
      <w:pPr>
        <w:pStyle w:val="NormalnyWeb"/>
        <w:numPr>
          <w:ilvl w:val="1"/>
          <w:numId w:val="6"/>
        </w:numPr>
      </w:pPr>
      <w:r>
        <w:t>Karty obserwacji (dla każdego ucznia lub w parach)</w:t>
      </w:r>
    </w:p>
    <w:p w:rsidR="004B0809" w:rsidRDefault="004B0809" w:rsidP="004B0809">
      <w:pPr>
        <w:pStyle w:val="NormalnyWeb"/>
        <w:numPr>
          <w:ilvl w:val="1"/>
          <w:numId w:val="6"/>
        </w:numPr>
      </w:pPr>
      <w:r>
        <w:t>Zeszyty do notatek</w:t>
      </w:r>
    </w:p>
    <w:p w:rsidR="004B0809" w:rsidRDefault="004B0809" w:rsidP="004B0809">
      <w:pPr>
        <w:pStyle w:val="NormalnyWeb"/>
        <w:numPr>
          <w:ilvl w:val="0"/>
          <w:numId w:val="6"/>
        </w:numPr>
      </w:pPr>
      <w:r>
        <w:rPr>
          <w:rStyle w:val="Pogrubienie"/>
        </w:rPr>
        <w:t>Opcjonalnie:</w:t>
      </w:r>
    </w:p>
    <w:p w:rsidR="004C5AAD" w:rsidRDefault="004B0809" w:rsidP="004C5AAD">
      <w:pPr>
        <w:pStyle w:val="NormalnyWeb"/>
        <w:numPr>
          <w:ilvl w:val="1"/>
          <w:numId w:val="6"/>
        </w:numPr>
      </w:pPr>
      <w:r>
        <w:t>Zdjęcie Stonehenge wydrukowane lub w prezentacji</w:t>
      </w:r>
      <w:bookmarkStart w:id="0" w:name="_GoBack"/>
      <w:bookmarkEnd w:id="0"/>
    </w:p>
    <w:p w:rsidR="004C5AAD" w:rsidRDefault="004C5AAD" w:rsidP="004C5AAD">
      <w:pPr>
        <w:pStyle w:val="Nagwek3"/>
      </w:pPr>
      <w:r>
        <w:rPr>
          <w:rStyle w:val="Pogrubienie"/>
          <w:b/>
          <w:bCs/>
        </w:rPr>
        <w:t>Uwagi do prowadzenia lekcji:</w:t>
      </w:r>
    </w:p>
    <w:p w:rsidR="004C5AAD" w:rsidRDefault="004C5AAD" w:rsidP="004C5AAD">
      <w:pPr>
        <w:pStyle w:val="NormalnyWeb"/>
        <w:numPr>
          <w:ilvl w:val="0"/>
          <w:numId w:val="7"/>
        </w:numPr>
      </w:pPr>
      <w:r>
        <w:rPr>
          <w:rStyle w:val="Pogrubienie"/>
        </w:rPr>
        <w:t>Aktywność uczniów:</w:t>
      </w:r>
      <w:r>
        <w:t xml:space="preserve"> Zaangażuj uczniów od początku – zapytaj o ich codzienne doświadczenia z ruchem (np. jazda autobusem, rowerem). To ułatwi im zrozumienie bezwładności.</w:t>
      </w:r>
    </w:p>
    <w:p w:rsidR="004C5AAD" w:rsidRDefault="004C5AAD" w:rsidP="004C5AAD">
      <w:pPr>
        <w:pStyle w:val="NormalnyWeb"/>
        <w:numPr>
          <w:ilvl w:val="0"/>
          <w:numId w:val="7"/>
        </w:numPr>
      </w:pPr>
      <w:r>
        <w:rPr>
          <w:rStyle w:val="Pogrubienie"/>
        </w:rPr>
        <w:t>Bezpieczeństwo:</w:t>
      </w:r>
      <w:r>
        <w:t xml:space="preserve"> Podczas wykonywania doświadczeń z samochodzikiem i kulką przypomnij zasady ostrożności – nie uderzać zbyt mocno, zachować ostrożność przy nagłym zatrzymywaniu obiektów.</w:t>
      </w:r>
    </w:p>
    <w:p w:rsidR="004C5AAD" w:rsidRDefault="004C5AAD" w:rsidP="004C5AAD">
      <w:pPr>
        <w:pStyle w:val="NormalnyWeb"/>
        <w:numPr>
          <w:ilvl w:val="0"/>
          <w:numId w:val="7"/>
        </w:numPr>
      </w:pPr>
      <w:r>
        <w:rPr>
          <w:rStyle w:val="Pogrubienie"/>
        </w:rPr>
        <w:t>Symulacja online:</w:t>
      </w:r>
      <w:r>
        <w:t xml:space="preserve"> Upewnij się przed lekcją, że link do symulacji działa i przetestuj go na komputerze szkolnym. Możesz też przygotować zrzuty ekranu na wypadek problemów technicznych.</w:t>
      </w:r>
    </w:p>
    <w:p w:rsidR="004C5AAD" w:rsidRDefault="004C5AAD" w:rsidP="004C5AAD">
      <w:pPr>
        <w:pStyle w:val="NormalnyWeb"/>
        <w:numPr>
          <w:ilvl w:val="0"/>
          <w:numId w:val="7"/>
        </w:numPr>
      </w:pPr>
      <w:r>
        <w:rPr>
          <w:rStyle w:val="Pogrubienie"/>
        </w:rPr>
        <w:t>Różnorodność metod:</w:t>
      </w:r>
      <w:r>
        <w:t xml:space="preserve"> Połącz prezentację multimedialną z doświadczeniami praktycznymi – to sprzyja utrwaleniu wiedzy.</w:t>
      </w:r>
    </w:p>
    <w:p w:rsidR="004C5AAD" w:rsidRDefault="004C5AAD" w:rsidP="004C5AAD">
      <w:pPr>
        <w:pStyle w:val="NormalnyWeb"/>
        <w:numPr>
          <w:ilvl w:val="0"/>
          <w:numId w:val="7"/>
        </w:numPr>
      </w:pPr>
      <w:r>
        <w:rPr>
          <w:rStyle w:val="Pogrubienie"/>
        </w:rPr>
        <w:t>Dostosowanie:</w:t>
      </w:r>
      <w:r>
        <w:t xml:space="preserve"> Jeśli klasa ma trudności z rozumieniem abstrakcyjnych pojęć, warto posłużyć się prostymi porównaniami (np. „pasażerowie w autobusie nie lecą do przodu, tylko autobus nagle się zatrzymuje pod nimi”).</w:t>
      </w:r>
    </w:p>
    <w:p w:rsidR="004C5AAD" w:rsidRDefault="004C5AAD" w:rsidP="004C5AAD">
      <w:pPr>
        <w:pStyle w:val="NormalnyWeb"/>
        <w:numPr>
          <w:ilvl w:val="0"/>
          <w:numId w:val="7"/>
        </w:numPr>
      </w:pPr>
      <w:r>
        <w:rPr>
          <w:rStyle w:val="Pogrubienie"/>
        </w:rPr>
        <w:t>Ewaluacja:</w:t>
      </w:r>
      <w:r>
        <w:t xml:space="preserve"> W czasie lekcji zadawaj pytania sprawdzające zrozumienie – np. „co by się stało, gdyby pasażerowie nie mieli pasów bezpieczeństwa?”</w:t>
      </w:r>
    </w:p>
    <w:p w:rsidR="004C5AAD" w:rsidRDefault="004C5AAD" w:rsidP="004C5AAD">
      <w:pPr>
        <w:pStyle w:val="NormalnyWeb"/>
      </w:pPr>
    </w:p>
    <w:p w:rsidR="004B0809" w:rsidRDefault="004B0809"/>
    <w:sectPr w:rsidR="004B0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602E4"/>
    <w:multiLevelType w:val="multilevel"/>
    <w:tmpl w:val="0CBAC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1211A2"/>
    <w:multiLevelType w:val="multilevel"/>
    <w:tmpl w:val="3EA4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237368"/>
    <w:multiLevelType w:val="multilevel"/>
    <w:tmpl w:val="4360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A72E19"/>
    <w:multiLevelType w:val="multilevel"/>
    <w:tmpl w:val="5380C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543BF6"/>
    <w:multiLevelType w:val="multilevel"/>
    <w:tmpl w:val="330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9C2A32"/>
    <w:multiLevelType w:val="multilevel"/>
    <w:tmpl w:val="1AAE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892D92"/>
    <w:multiLevelType w:val="multilevel"/>
    <w:tmpl w:val="E4368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2F"/>
    <w:rsid w:val="00181A2F"/>
    <w:rsid w:val="004B0809"/>
    <w:rsid w:val="004C5AAD"/>
    <w:rsid w:val="00A1229C"/>
    <w:rsid w:val="00C12C2D"/>
    <w:rsid w:val="00CA504B"/>
    <w:rsid w:val="00DE2940"/>
    <w:rsid w:val="00FD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2B00C"/>
  <w15:chartTrackingRefBased/>
  <w15:docId w15:val="{38E6855E-C904-4DD5-94AC-E033C0C7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81A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181A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81A2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81A2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8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1A2F"/>
    <w:rPr>
      <w:b/>
      <w:bCs/>
    </w:rPr>
  </w:style>
  <w:style w:type="character" w:styleId="Hipercze">
    <w:name w:val="Hyperlink"/>
    <w:basedOn w:val="Domylnaczcionkaakapitu"/>
    <w:uiPriority w:val="99"/>
    <w:unhideWhenUsed/>
    <w:rsid w:val="00181A2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181A2F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5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2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3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ascak.cz/data/android/physicsatschool/templateimg.php?s=mech_newton1&amp;l=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15dFhrka8Q&amp;pp=0gcJCdgAo7VqN5tD" TargetMode="External"/><Relationship Id="rId5" Type="http://schemas.openxmlformats.org/officeDocument/2006/relationships/hyperlink" Target="https://pl.wikipedia.org/wiki/Stoneheng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685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Górska</dc:creator>
  <cp:keywords/>
  <dc:description/>
  <cp:lastModifiedBy>Magdalena Górska</cp:lastModifiedBy>
  <cp:revision>3</cp:revision>
  <dcterms:created xsi:type="dcterms:W3CDTF">2025-06-18T09:30:00Z</dcterms:created>
  <dcterms:modified xsi:type="dcterms:W3CDTF">2025-06-18T09:38:00Z</dcterms:modified>
</cp:coreProperties>
</file>